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EB466E">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EB466E">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EB466E">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EB466E">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EB466E">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EB466E">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EB466E">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EB466E">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EB466E">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EB466E">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EB466E">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EB466E">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EB466E">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EB466E">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EB466E">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EB466E">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EB466E">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EB466E">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EB466E">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EB466E">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EB466E">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EB466E">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EB466E">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EB466E">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EB466E">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EB466E">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EB466E">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EB466E">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EB466E">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EB466E">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EB466E">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EB466E">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EB466E">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EB466E">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EB466E">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EB466E">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EB466E">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EB466E">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EB466E">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EB466E">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EB466E">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EB466E">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EB466E">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EB466E">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EB466E">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EB466E">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EB466E">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EB466E">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EB466E">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EB466E">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EB466E">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EB466E">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EB466E">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EB466E">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EB466E">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EB466E">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EB466E">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EB466E">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EB466E">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EB466E">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EB466E">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EB466E">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EB466E">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EB466E">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EB466E">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EB466E">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EB466E">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EB466E">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EB466E">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EB466E">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EB466E">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EB466E">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EB466E">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EB466E">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EB466E">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EB466E">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EB466E">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EB466E">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EB466E">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EB466E">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EB466E">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EB466E">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EB466E">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EB466E">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EB466E">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EB466E">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EB466E">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EB466E">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EB466E">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EB466E">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EB466E">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EB466E">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EB466E">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EB466E">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EB466E">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EB466E">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EB466E">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EB466E">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EB466E">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EB466E">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EB466E">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EB466E">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EB466E">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EB466E">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EB466E">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EB466E">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EB466E">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EB466E">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EB466E">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EB466E">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EB466E">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EB466E">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EB466E">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EB466E">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EB466E">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EB466E">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EB466E">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EB466E">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EB466E">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EB466E">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EB466E">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EB466E">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EB466E">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EB466E">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EB466E">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EB466E">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EB466E">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EB466E">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EB466E">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EB466E">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EB466E">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EB466E">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EB466E">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EB466E">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EB466E">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rsidP="00EB466E">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EB466E">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EB466E">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EB466E">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EB466E">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EB466E">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EB466E">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EB466E">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EB466E">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EB466E">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EB466E">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EB466E">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EB466E">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EB466E">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EB466E">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EB466E">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EB466E">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EB466E">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EB466E">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EB466E">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EB466E">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EB466E">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EB466E">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EB466E">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EB466E">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EB466E">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EB466E">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EB466E">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EB466E">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EB466E">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EB466E">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EB466E">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EB466E">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EB466E">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EB466E">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EB466E">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EB466E">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EB466E">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EB466E">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EB466E">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EB466E">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EB466E">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EB466E">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EB466E">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EB466E">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EB466E">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EB466E">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EB466E">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EB466E">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EB466E">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EB466E">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EB466E">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EB466E">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EB466E">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EB466E">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EB466E">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EB466E">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EB466E">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EB466E">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EB466E">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EB466E">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EB466E">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EB466E">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EB466E">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EB466E">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EB466E">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EB466E">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EB466E">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EB466E">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EB466E">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EB466E">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EB466E">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EB466E">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EB466E">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EB466E">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EB466E">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EB466E">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EB466E">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EB466E">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EB466E">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EB466E">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EB466E">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EB466E">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EB466E">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EB466E">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EB466E">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EB466E">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EB466E">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EB466E">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EB466E">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EB466E">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EB466E">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EB466E">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EB466E">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EB466E">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EB466E">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EB466E">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EB466E">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EB466E">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EB466E">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EB466E">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EB466E">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EB466E">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EB466E">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EB466E">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EB466E">
      <w:pPr>
        <w:pStyle w:val="normal0"/>
        <w:numPr>
          <w:ilvl w:val="0"/>
          <w:numId w:val="146"/>
        </w:numPr>
        <w:spacing w:after="120" w:line="360" w:lineRule="auto"/>
      </w:pPr>
      <w:r>
        <w:rPr>
          <w:rFonts w:ascii="Arial" w:eastAsia="Arial" w:hAnsi="Arial" w:cs="Arial"/>
        </w:rPr>
        <w:t>De Tools:</w:t>
      </w:r>
    </w:p>
    <w:p w:rsidR="00945210" w:rsidRPr="00972EE1" w:rsidRDefault="00972EE1" w:rsidP="00EB466E">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EB466E">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EB466E">
      <w:pPr>
        <w:pStyle w:val="normal0"/>
        <w:numPr>
          <w:ilvl w:val="0"/>
          <w:numId w:val="146"/>
        </w:numPr>
        <w:spacing w:after="120" w:line="360" w:lineRule="auto"/>
      </w:pPr>
      <w:r>
        <w:rPr>
          <w:rFonts w:ascii="Arial" w:eastAsia="Arial" w:hAnsi="Arial" w:cs="Arial"/>
        </w:rPr>
        <w:t>De Android 4.0 (API 14):</w:t>
      </w:r>
    </w:p>
    <w:p w:rsidR="00945210" w:rsidRPr="002B56BE" w:rsidRDefault="00F15A47" w:rsidP="00EB466E">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EB466E">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EB466E">
      <w:pPr>
        <w:pStyle w:val="normal0"/>
        <w:numPr>
          <w:ilvl w:val="2"/>
          <w:numId w:val="148"/>
        </w:numPr>
        <w:spacing w:after="120" w:line="240" w:lineRule="auto"/>
      </w:pPr>
      <w:r>
        <w:rPr>
          <w:rFonts w:ascii="Arial" w:eastAsia="Arial" w:hAnsi="Arial" w:cs="Arial"/>
        </w:rPr>
        <w:t>Google APIs.</w:t>
      </w:r>
    </w:p>
    <w:p w:rsidR="002B56BE" w:rsidRPr="007E19FA" w:rsidRDefault="002B56BE" w:rsidP="00EB466E">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EB466E">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EB466E">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EB466E">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EB466E">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EB466E">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EB466E">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EB466E">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EB466E">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EB466E">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EB466E">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EB466E">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EB466E">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EB466E">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EB466E">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EB466E">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EB466E">
      <w:pPr>
        <w:pStyle w:val="normal0"/>
        <w:numPr>
          <w:ilvl w:val="0"/>
          <w:numId w:val="42"/>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EB466E">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EB466E">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EB466E">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EB466E">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EB466E">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 xml:space="preserve">Los datos que se deberían automatizar son las compras de insumos como las bebidas, los materiales para los platos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EB466E">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EB466E">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F15A47" w:rsidP="00EB466E">
      <w:pPr>
        <w:pStyle w:val="normal0"/>
        <w:numPr>
          <w:ilvl w:val="0"/>
          <w:numId w:val="95"/>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EB466E">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EB466E">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EB466E">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EB466E">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EB466E">
      <w:pPr>
        <w:pStyle w:val="normal0"/>
        <w:numPr>
          <w:ilvl w:val="0"/>
          <w:numId w:val="120"/>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EB466E">
      <w:pPr>
        <w:pStyle w:val="normal0"/>
        <w:numPr>
          <w:ilvl w:val="0"/>
          <w:numId w:val="120"/>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EB466E">
      <w:pPr>
        <w:pStyle w:val="normal0"/>
        <w:numPr>
          <w:ilvl w:val="0"/>
          <w:numId w:val="119"/>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EB466E">
      <w:pPr>
        <w:pStyle w:val="normal0"/>
        <w:numPr>
          <w:ilvl w:val="0"/>
          <w:numId w:val="121"/>
        </w:numPr>
        <w:spacing w:after="120" w:line="360" w:lineRule="auto"/>
        <w:ind w:left="284" w:firstLine="0"/>
      </w:pPr>
      <w:r>
        <w:rPr>
          <w:rFonts w:ascii="Arial" w:eastAsia="Arial" w:hAnsi="Arial" w:cs="Arial"/>
        </w:rPr>
        <w:t>La carta gourmet debe ser implementada con Realidad Aumentada.</w:t>
      </w:r>
    </w:p>
    <w:p w:rsidR="00945210" w:rsidRDefault="00F15A47" w:rsidP="00EB466E">
      <w:pPr>
        <w:pStyle w:val="normal0"/>
        <w:numPr>
          <w:ilvl w:val="0"/>
          <w:numId w:val="121"/>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EB466E">
      <w:pPr>
        <w:pStyle w:val="normal0"/>
        <w:numPr>
          <w:ilvl w:val="0"/>
          <w:numId w:val="121"/>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EB466E">
      <w:pPr>
        <w:pStyle w:val="normal0"/>
        <w:numPr>
          <w:ilvl w:val="0"/>
          <w:numId w:val="121"/>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EB466E">
      <w:pPr>
        <w:pStyle w:val="normal0"/>
        <w:numPr>
          <w:ilvl w:val="0"/>
          <w:numId w:val="121"/>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EB466E">
      <w:pPr>
        <w:pStyle w:val="normal0"/>
        <w:numPr>
          <w:ilvl w:val="0"/>
          <w:numId w:val="121"/>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EB466E">
      <w:pPr>
        <w:pStyle w:val="normal0"/>
        <w:numPr>
          <w:ilvl w:val="0"/>
          <w:numId w:val="121"/>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EB466E">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EB466E">
      <w:pPr>
        <w:pStyle w:val="normal0"/>
        <w:numPr>
          <w:ilvl w:val="0"/>
          <w:numId w:val="86"/>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EB466E">
      <w:pPr>
        <w:pStyle w:val="normal0"/>
        <w:numPr>
          <w:ilvl w:val="0"/>
          <w:numId w:val="86"/>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EB466E">
      <w:pPr>
        <w:pStyle w:val="normal0"/>
        <w:numPr>
          <w:ilvl w:val="0"/>
          <w:numId w:val="86"/>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EB466E">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EB466E">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EB466E">
            <w:pPr>
              <w:numPr>
                <w:ilvl w:val="0"/>
                <w:numId w:val="127"/>
              </w:numPr>
              <w:jc w:val="both"/>
            </w:pPr>
            <w:r w:rsidRPr="006663E6">
              <w:t>El sistema verifica el usuario en la base de datos.</w:t>
            </w:r>
          </w:p>
        </w:tc>
        <w:tc>
          <w:tcPr>
            <w:tcW w:w="4168" w:type="dxa"/>
          </w:tcPr>
          <w:p w:rsidR="006663E6" w:rsidRPr="006663E6" w:rsidRDefault="006663E6" w:rsidP="00EB466E">
            <w:pPr>
              <w:numPr>
                <w:ilvl w:val="1"/>
                <w:numId w:val="127"/>
              </w:numPr>
              <w:jc w:val="both"/>
            </w:pPr>
            <w:r w:rsidRPr="006663E6">
              <w:t>El sistema devuelve un mensaje con la leyenda “El usuario o contraseña es incorrecto”.</w:t>
            </w:r>
          </w:p>
          <w:p w:rsidR="006663E6" w:rsidRPr="006663E6" w:rsidRDefault="006663E6" w:rsidP="00EB466E">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EB466E">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EB466E">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EB466E">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EB466E">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23"/>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9"/>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30"/>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EB466E">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7"/>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7"/>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EB466E">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EB466E">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24"/>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EB466E">
            <w:pPr>
              <w:numPr>
                <w:ilvl w:val="0"/>
                <w:numId w:val="124"/>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EB466E">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EB466E">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EB466E">
            <w:pPr>
              <w:numPr>
                <w:ilvl w:val="0"/>
                <w:numId w:val="132"/>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EB466E">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EB466E">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EB466E">
            <w:pPr>
              <w:numPr>
                <w:ilvl w:val="0"/>
                <w:numId w:val="133"/>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EB466E">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EB466E">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EB466E">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EB466E">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EB466E">
            <w:pPr>
              <w:numPr>
                <w:ilvl w:val="0"/>
                <w:numId w:val="138"/>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EB466E">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EB466E">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EB466E">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EB466E">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EB466E">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EB466E">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EB466E">
      <w:pPr>
        <w:pStyle w:val="normal0"/>
        <w:numPr>
          <w:ilvl w:val="0"/>
          <w:numId w:val="117"/>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EB466E">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EB466E">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EB466E">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EB466E">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EB466E">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EB466E">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EB466E">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EB466E">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EB466E">
      <w:pPr>
        <w:pStyle w:val="normal0"/>
        <w:numPr>
          <w:ilvl w:val="0"/>
          <w:numId w:val="37"/>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EB466E">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EB466E">
      <w:pPr>
        <w:pStyle w:val="normal0"/>
        <w:numPr>
          <w:ilvl w:val="0"/>
          <w:numId w:val="37"/>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EB466E">
      <w:pPr>
        <w:pStyle w:val="normal0"/>
        <w:numPr>
          <w:ilvl w:val="0"/>
          <w:numId w:val="37"/>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EB466E">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EB466E">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EB466E">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EB466E">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EB466E">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EB466E">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EB466E">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EB466E">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EB466E">
      <w:pPr>
        <w:pStyle w:val="normal0"/>
        <w:numPr>
          <w:ilvl w:val="0"/>
          <w:numId w:val="34"/>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EB466E">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EB466E">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EB466E">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EB466E">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EB466E">
      <w:pPr>
        <w:pStyle w:val="normal0"/>
        <w:numPr>
          <w:ilvl w:val="0"/>
          <w:numId w:val="8"/>
        </w:numPr>
        <w:spacing w:before="140" w:after="120" w:line="360" w:lineRule="auto"/>
        <w:ind w:hanging="359"/>
      </w:pPr>
      <w:r>
        <w:rPr>
          <w:rFonts w:ascii="Arial" w:eastAsia="Arial" w:hAnsi="Arial" w:cs="Arial"/>
        </w:rPr>
        <w:t>Categoria.cs</w:t>
      </w:r>
    </w:p>
    <w:p w:rsidR="00945210" w:rsidRDefault="00F15A47" w:rsidP="00EB466E">
      <w:pPr>
        <w:pStyle w:val="normal0"/>
        <w:numPr>
          <w:ilvl w:val="0"/>
          <w:numId w:val="8"/>
        </w:numPr>
        <w:spacing w:before="140" w:after="120" w:line="360" w:lineRule="auto"/>
        <w:ind w:hanging="359"/>
      </w:pPr>
      <w:r>
        <w:rPr>
          <w:rFonts w:ascii="Arial" w:eastAsia="Arial" w:hAnsi="Arial" w:cs="Arial"/>
        </w:rPr>
        <w:t>Diario.cs</w:t>
      </w:r>
    </w:p>
    <w:p w:rsidR="00945210" w:rsidRDefault="00F15A47" w:rsidP="00EB466E">
      <w:pPr>
        <w:pStyle w:val="normal0"/>
        <w:numPr>
          <w:ilvl w:val="0"/>
          <w:numId w:val="8"/>
        </w:numPr>
        <w:spacing w:before="140" w:after="120" w:line="360" w:lineRule="auto"/>
        <w:ind w:hanging="359"/>
      </w:pPr>
      <w:r>
        <w:rPr>
          <w:rFonts w:ascii="Arial" w:eastAsia="Arial" w:hAnsi="Arial" w:cs="Arial"/>
        </w:rPr>
        <w:t>Menu.cs</w:t>
      </w:r>
    </w:p>
    <w:p w:rsidR="00945210" w:rsidRDefault="00F15A47" w:rsidP="00EB466E">
      <w:pPr>
        <w:pStyle w:val="normal0"/>
        <w:numPr>
          <w:ilvl w:val="0"/>
          <w:numId w:val="8"/>
        </w:numPr>
        <w:spacing w:before="140" w:after="120" w:line="360" w:lineRule="auto"/>
        <w:ind w:hanging="359"/>
      </w:pPr>
      <w:r>
        <w:rPr>
          <w:rFonts w:ascii="Arial" w:eastAsia="Arial" w:hAnsi="Arial" w:cs="Arial"/>
        </w:rPr>
        <w:t>Mesa.cs</w:t>
      </w:r>
    </w:p>
    <w:p w:rsidR="00945210" w:rsidRDefault="00F15A47" w:rsidP="00EB466E">
      <w:pPr>
        <w:pStyle w:val="normal0"/>
        <w:numPr>
          <w:ilvl w:val="0"/>
          <w:numId w:val="8"/>
        </w:numPr>
        <w:spacing w:before="140" w:after="120" w:line="360" w:lineRule="auto"/>
        <w:ind w:hanging="359"/>
      </w:pPr>
      <w:r>
        <w:rPr>
          <w:rFonts w:ascii="Arial" w:eastAsia="Arial" w:hAnsi="Arial" w:cs="Arial"/>
        </w:rPr>
        <w:t>Pedido.cs</w:t>
      </w:r>
    </w:p>
    <w:p w:rsidR="00945210" w:rsidRDefault="00F15A47" w:rsidP="00EB466E">
      <w:pPr>
        <w:pStyle w:val="normal0"/>
        <w:numPr>
          <w:ilvl w:val="0"/>
          <w:numId w:val="8"/>
        </w:numPr>
        <w:spacing w:before="140" w:after="120" w:line="360" w:lineRule="auto"/>
        <w:ind w:hanging="359"/>
      </w:pPr>
      <w:r>
        <w:rPr>
          <w:rFonts w:ascii="Arial" w:eastAsia="Arial" w:hAnsi="Arial" w:cs="Arial"/>
        </w:rPr>
        <w:t>Reporte.cs</w:t>
      </w:r>
    </w:p>
    <w:p w:rsidR="00945210" w:rsidRDefault="00F15A47" w:rsidP="00EB466E">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EB466E">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rsidP="00EB466E">
      <w:pPr>
        <w:pStyle w:val="normal0"/>
        <w:numPr>
          <w:ilvl w:val="0"/>
          <w:numId w:val="8"/>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rsidP="00EB466E">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rsidP="00EB466E">
      <w:pPr>
        <w:pStyle w:val="normal0"/>
        <w:numPr>
          <w:ilvl w:val="0"/>
          <w:numId w:val="8"/>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rsidP="00EB466E">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EB466E">
      <w:pPr>
        <w:pStyle w:val="normal0"/>
        <w:numPr>
          <w:ilvl w:val="0"/>
          <w:numId w:val="8"/>
        </w:numPr>
        <w:spacing w:before="140" w:after="120" w:line="360" w:lineRule="auto"/>
        <w:ind w:hanging="359"/>
      </w:pPr>
      <w:r>
        <w:rPr>
          <w:rFonts w:ascii="Arial" w:eastAsia="Arial" w:hAnsi="Arial" w:cs="Arial"/>
        </w:rPr>
        <w:t>MesaDao.cs: Esta clase implementa el método guardarMesa.</w:t>
      </w:r>
    </w:p>
    <w:p w:rsidR="00945210" w:rsidRDefault="00F15A47" w:rsidP="00EB466E">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EB466E">
      <w:pPr>
        <w:pStyle w:val="normal0"/>
        <w:numPr>
          <w:ilvl w:val="0"/>
          <w:numId w:val="8"/>
        </w:numPr>
        <w:spacing w:before="140" w:after="120" w:line="360" w:lineRule="auto"/>
        <w:ind w:hanging="359"/>
      </w:pPr>
      <w:r>
        <w:rPr>
          <w:rFonts w:ascii="Arial" w:eastAsia="Arial" w:hAnsi="Arial" w:cs="Arial"/>
        </w:rPr>
        <w:t>ReporteDao.cs: Esta clase implementa los métodos para generar reportes.</w:t>
      </w:r>
    </w:p>
    <w:p w:rsidR="00945210" w:rsidRDefault="00F15A47" w:rsidP="00EB466E">
      <w:pPr>
        <w:pStyle w:val="normal0"/>
        <w:numPr>
          <w:ilvl w:val="0"/>
          <w:numId w:val="8"/>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rsidP="00EB466E">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rsidP="00EB466E">
      <w:pPr>
        <w:pStyle w:val="normal0"/>
        <w:numPr>
          <w:ilvl w:val="0"/>
          <w:numId w:val="6"/>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rsidP="00EB466E">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EB466E">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EB466E">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EB466E">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EB466E">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EB466E">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EB466E">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EB466E">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EB466E">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EB466E">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EB466E">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EB466E">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EB466E">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EB466E">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EB466E">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Default="00F15A47" w:rsidP="00EB466E">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EB466E">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EB466E">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EB466E">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EB466E">
      <w:pPr>
        <w:pStyle w:val="normal0"/>
        <w:numPr>
          <w:ilvl w:val="0"/>
          <w:numId w:val="15"/>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rsidP="00EB466E">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EB466E">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EB466E">
      <w:pPr>
        <w:pStyle w:val="normal0"/>
        <w:numPr>
          <w:ilvl w:val="0"/>
          <w:numId w:val="17"/>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rsidP="00EB466E">
      <w:pPr>
        <w:pStyle w:val="normal0"/>
        <w:numPr>
          <w:ilvl w:val="0"/>
          <w:numId w:val="17"/>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rsidP="00EB466E">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EB466E">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EB466E">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EB466E">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EB466E">
      <w:pPr>
        <w:pStyle w:val="normal0"/>
        <w:numPr>
          <w:ilvl w:val="0"/>
          <w:numId w:val="17"/>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rsidP="00EB466E">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EB466E">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EB466E">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EB466E">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EB466E">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EB466E">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EB466E">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EB466E">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EB466E">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EB466E">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EB466E">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EB466E">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EB466E">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EB466E">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EB466E">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EB466E">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EB466E">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EB466E">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EB466E">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EB466E">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EB466E">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EB466E">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EB466E">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EB466E">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EB466E">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EB466E">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EB466E">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EB466E">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EB466E">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EB466E">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EB466E">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EB466E">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EB466E">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EB466E">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EB466E">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EB466E">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EB466E">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EB466E">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EB466E">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EB466E">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EB466E">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EB466E">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EB466E">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EB466E">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EB466E">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EB466E">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EB466E">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EB466E">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EB466E">
            <w:pPr>
              <w:pStyle w:val="normal0"/>
              <w:widowControl w:val="0"/>
              <w:numPr>
                <w:ilvl w:val="0"/>
                <w:numId w:val="87"/>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EB466E">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EB466E">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EB466E">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EB466E">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EB466E">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EB466E">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EB466E">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EB466E">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EB466E">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EB466E">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EB466E">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EB466E">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EB466E">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EB466E">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EB466E">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EB466E">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EB466E">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EB466E">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EB466E">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EB466E">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B466E">
      <w:pPr>
        <w:pStyle w:val="normal0"/>
        <w:numPr>
          <w:ilvl w:val="1"/>
          <w:numId w:val="142"/>
        </w:numPr>
        <w:spacing w:after="120" w:line="360" w:lineRule="auto"/>
        <w:ind w:hanging="382"/>
        <w:jc w:val="both"/>
      </w:pPr>
      <w:r>
        <w:rPr>
          <w:rFonts w:ascii="Arial" w:eastAsia="Arial" w:hAnsi="Arial" w:cs="Arial"/>
        </w:rPr>
        <w:t>Login.</w:t>
      </w:r>
    </w:p>
    <w:p w:rsidR="00945210" w:rsidRDefault="00F15A47" w:rsidP="00EB466E">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EB466E">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EB466E">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EB466E">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EB466E">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EB466E">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EB466E">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EB466E">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EB466E">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EB466E">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EB466E">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EB466E">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EB466E">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EB466E">
      <w:pPr>
        <w:pStyle w:val="normal0"/>
        <w:numPr>
          <w:ilvl w:val="0"/>
          <w:numId w:val="64"/>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EB466E">
      <w:pPr>
        <w:pStyle w:val="normal0"/>
        <w:numPr>
          <w:ilvl w:val="0"/>
          <w:numId w:val="64"/>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EB466E">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2F1DDD">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EB466E">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466E" w:rsidRDefault="00EB466E" w:rsidP="00945210">
      <w:pPr>
        <w:spacing w:after="0" w:line="240" w:lineRule="auto"/>
      </w:pPr>
      <w:r>
        <w:separator/>
      </w:r>
    </w:p>
  </w:endnote>
  <w:endnote w:type="continuationSeparator" w:id="1">
    <w:p w:rsidR="00EB466E" w:rsidRDefault="00EB466E"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EE1" w:rsidRDefault="00972EE1">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141E31" w:rsidRPr="00141E31">
        <w:rPr>
          <w:rFonts w:asciiTheme="majorHAnsi" w:hAnsiTheme="majorHAnsi"/>
          <w:noProof/>
        </w:rPr>
        <w:t>85</w:t>
      </w:r>
    </w:fldSimple>
  </w:p>
  <w:p w:rsidR="00972EE1" w:rsidRDefault="00972EE1">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466E" w:rsidRDefault="00EB466E" w:rsidP="00945210">
      <w:pPr>
        <w:spacing w:after="0" w:line="240" w:lineRule="auto"/>
      </w:pPr>
      <w:r>
        <w:separator/>
      </w:r>
    </w:p>
  </w:footnote>
  <w:footnote w:type="continuationSeparator" w:id="1">
    <w:p w:rsidR="00EB466E" w:rsidRDefault="00EB466E"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rsids>
    <w:rsidRoot w:val="00945210"/>
    <w:rsid w:val="00005E2C"/>
    <w:rsid w:val="0004371A"/>
    <w:rsid w:val="000517BC"/>
    <w:rsid w:val="00061E0C"/>
    <w:rsid w:val="00082D1B"/>
    <w:rsid w:val="000866F7"/>
    <w:rsid w:val="00093692"/>
    <w:rsid w:val="00094870"/>
    <w:rsid w:val="000A5322"/>
    <w:rsid w:val="000B5B2F"/>
    <w:rsid w:val="000C0B97"/>
    <w:rsid w:val="000C53EA"/>
    <w:rsid w:val="000F43FD"/>
    <w:rsid w:val="000F4D0D"/>
    <w:rsid w:val="000F7BE1"/>
    <w:rsid w:val="0010769E"/>
    <w:rsid w:val="00115B2B"/>
    <w:rsid w:val="001302BA"/>
    <w:rsid w:val="00141E31"/>
    <w:rsid w:val="001511B0"/>
    <w:rsid w:val="00153871"/>
    <w:rsid w:val="001573B2"/>
    <w:rsid w:val="00163324"/>
    <w:rsid w:val="001701B6"/>
    <w:rsid w:val="00181DC5"/>
    <w:rsid w:val="001A7512"/>
    <w:rsid w:val="001B5D9A"/>
    <w:rsid w:val="001C66EC"/>
    <w:rsid w:val="001D2C43"/>
    <w:rsid w:val="001E28EE"/>
    <w:rsid w:val="001E519A"/>
    <w:rsid w:val="001F2184"/>
    <w:rsid w:val="001F66FA"/>
    <w:rsid w:val="00202C59"/>
    <w:rsid w:val="00216E6B"/>
    <w:rsid w:val="00226D10"/>
    <w:rsid w:val="00227342"/>
    <w:rsid w:val="00240B2B"/>
    <w:rsid w:val="00271CD0"/>
    <w:rsid w:val="00287C8C"/>
    <w:rsid w:val="002905FA"/>
    <w:rsid w:val="002A77AE"/>
    <w:rsid w:val="002B5632"/>
    <w:rsid w:val="002B56BE"/>
    <w:rsid w:val="002D3D50"/>
    <w:rsid w:val="002F1DDD"/>
    <w:rsid w:val="00303AA2"/>
    <w:rsid w:val="00323BE3"/>
    <w:rsid w:val="00354BD6"/>
    <w:rsid w:val="003638A2"/>
    <w:rsid w:val="0036524B"/>
    <w:rsid w:val="00376891"/>
    <w:rsid w:val="00380BE6"/>
    <w:rsid w:val="003904EE"/>
    <w:rsid w:val="003955A8"/>
    <w:rsid w:val="003A025E"/>
    <w:rsid w:val="003A1339"/>
    <w:rsid w:val="003A2155"/>
    <w:rsid w:val="003B61C6"/>
    <w:rsid w:val="003C0A24"/>
    <w:rsid w:val="003C7684"/>
    <w:rsid w:val="003D3111"/>
    <w:rsid w:val="003D76BD"/>
    <w:rsid w:val="003E0CF2"/>
    <w:rsid w:val="003F194B"/>
    <w:rsid w:val="003F69DC"/>
    <w:rsid w:val="0040437D"/>
    <w:rsid w:val="00421749"/>
    <w:rsid w:val="0043437E"/>
    <w:rsid w:val="00445877"/>
    <w:rsid w:val="00457FAB"/>
    <w:rsid w:val="00472044"/>
    <w:rsid w:val="00476468"/>
    <w:rsid w:val="004822EB"/>
    <w:rsid w:val="00484A25"/>
    <w:rsid w:val="00487F78"/>
    <w:rsid w:val="004A1472"/>
    <w:rsid w:val="004A5C09"/>
    <w:rsid w:val="004B35FA"/>
    <w:rsid w:val="004B4A16"/>
    <w:rsid w:val="00523354"/>
    <w:rsid w:val="0053029A"/>
    <w:rsid w:val="0053142C"/>
    <w:rsid w:val="005377C0"/>
    <w:rsid w:val="00551B33"/>
    <w:rsid w:val="00552C20"/>
    <w:rsid w:val="00552CA4"/>
    <w:rsid w:val="005629DE"/>
    <w:rsid w:val="00571942"/>
    <w:rsid w:val="005721E5"/>
    <w:rsid w:val="005873A4"/>
    <w:rsid w:val="005B2E9F"/>
    <w:rsid w:val="005C1F6E"/>
    <w:rsid w:val="00601331"/>
    <w:rsid w:val="00614EC0"/>
    <w:rsid w:val="0061573A"/>
    <w:rsid w:val="006242E5"/>
    <w:rsid w:val="0065138D"/>
    <w:rsid w:val="00660AC2"/>
    <w:rsid w:val="0066596A"/>
    <w:rsid w:val="006663E6"/>
    <w:rsid w:val="006856F4"/>
    <w:rsid w:val="0069611F"/>
    <w:rsid w:val="00697C23"/>
    <w:rsid w:val="006A0354"/>
    <w:rsid w:val="006C369E"/>
    <w:rsid w:val="006D2ACA"/>
    <w:rsid w:val="006D2B3E"/>
    <w:rsid w:val="006D4AA9"/>
    <w:rsid w:val="006D6074"/>
    <w:rsid w:val="006D7166"/>
    <w:rsid w:val="006E1888"/>
    <w:rsid w:val="006E1D78"/>
    <w:rsid w:val="006F1A53"/>
    <w:rsid w:val="006F3DFE"/>
    <w:rsid w:val="00701366"/>
    <w:rsid w:val="0071754D"/>
    <w:rsid w:val="0072144E"/>
    <w:rsid w:val="0072704D"/>
    <w:rsid w:val="0073631C"/>
    <w:rsid w:val="00741444"/>
    <w:rsid w:val="007549DB"/>
    <w:rsid w:val="0077101C"/>
    <w:rsid w:val="007856F4"/>
    <w:rsid w:val="007857F5"/>
    <w:rsid w:val="007859C4"/>
    <w:rsid w:val="007945F1"/>
    <w:rsid w:val="00794817"/>
    <w:rsid w:val="00796BC7"/>
    <w:rsid w:val="007972D1"/>
    <w:rsid w:val="007A64AD"/>
    <w:rsid w:val="007B0413"/>
    <w:rsid w:val="007C4B3E"/>
    <w:rsid w:val="007C4F7C"/>
    <w:rsid w:val="007E19FA"/>
    <w:rsid w:val="007E1E5D"/>
    <w:rsid w:val="00813B88"/>
    <w:rsid w:val="00816995"/>
    <w:rsid w:val="00847189"/>
    <w:rsid w:val="00854538"/>
    <w:rsid w:val="00865794"/>
    <w:rsid w:val="0087092F"/>
    <w:rsid w:val="00883CE0"/>
    <w:rsid w:val="008A04A6"/>
    <w:rsid w:val="008A66C6"/>
    <w:rsid w:val="008D31FF"/>
    <w:rsid w:val="008E01E6"/>
    <w:rsid w:val="009139CF"/>
    <w:rsid w:val="009168C5"/>
    <w:rsid w:val="00917B1A"/>
    <w:rsid w:val="00926BBB"/>
    <w:rsid w:val="00940F6E"/>
    <w:rsid w:val="00941BCD"/>
    <w:rsid w:val="00942B7B"/>
    <w:rsid w:val="00945210"/>
    <w:rsid w:val="00957DEE"/>
    <w:rsid w:val="00972EE1"/>
    <w:rsid w:val="00973C52"/>
    <w:rsid w:val="00990054"/>
    <w:rsid w:val="0099494D"/>
    <w:rsid w:val="009A2D82"/>
    <w:rsid w:val="009E0F29"/>
    <w:rsid w:val="009F302D"/>
    <w:rsid w:val="00A01882"/>
    <w:rsid w:val="00A10A8B"/>
    <w:rsid w:val="00A224C4"/>
    <w:rsid w:val="00A37168"/>
    <w:rsid w:val="00A414B7"/>
    <w:rsid w:val="00A43F62"/>
    <w:rsid w:val="00A467C5"/>
    <w:rsid w:val="00A52B77"/>
    <w:rsid w:val="00A53061"/>
    <w:rsid w:val="00A71787"/>
    <w:rsid w:val="00A720C4"/>
    <w:rsid w:val="00A731CC"/>
    <w:rsid w:val="00A734BF"/>
    <w:rsid w:val="00A87CEC"/>
    <w:rsid w:val="00AC2C5D"/>
    <w:rsid w:val="00AC2F9E"/>
    <w:rsid w:val="00AC44D5"/>
    <w:rsid w:val="00AE1678"/>
    <w:rsid w:val="00AE182C"/>
    <w:rsid w:val="00AE42F5"/>
    <w:rsid w:val="00AF4252"/>
    <w:rsid w:val="00AF6A90"/>
    <w:rsid w:val="00B008B6"/>
    <w:rsid w:val="00B36142"/>
    <w:rsid w:val="00B41AC3"/>
    <w:rsid w:val="00B43430"/>
    <w:rsid w:val="00B53A7E"/>
    <w:rsid w:val="00B6438A"/>
    <w:rsid w:val="00B6472A"/>
    <w:rsid w:val="00B72F66"/>
    <w:rsid w:val="00B80F4D"/>
    <w:rsid w:val="00B82E64"/>
    <w:rsid w:val="00BA6A36"/>
    <w:rsid w:val="00BB0A72"/>
    <w:rsid w:val="00BC43FA"/>
    <w:rsid w:val="00BF66F7"/>
    <w:rsid w:val="00C01024"/>
    <w:rsid w:val="00C11C73"/>
    <w:rsid w:val="00C17E58"/>
    <w:rsid w:val="00C3642B"/>
    <w:rsid w:val="00C41565"/>
    <w:rsid w:val="00C63D98"/>
    <w:rsid w:val="00C70D13"/>
    <w:rsid w:val="00C94C04"/>
    <w:rsid w:val="00CB190A"/>
    <w:rsid w:val="00CC2589"/>
    <w:rsid w:val="00CC4E06"/>
    <w:rsid w:val="00CD3381"/>
    <w:rsid w:val="00D110CD"/>
    <w:rsid w:val="00D13CE4"/>
    <w:rsid w:val="00D32C38"/>
    <w:rsid w:val="00D42C58"/>
    <w:rsid w:val="00D43201"/>
    <w:rsid w:val="00D466A5"/>
    <w:rsid w:val="00D50885"/>
    <w:rsid w:val="00D54507"/>
    <w:rsid w:val="00D71DD9"/>
    <w:rsid w:val="00D90F53"/>
    <w:rsid w:val="00DA7A14"/>
    <w:rsid w:val="00DB6251"/>
    <w:rsid w:val="00DC1871"/>
    <w:rsid w:val="00DF63D7"/>
    <w:rsid w:val="00E16079"/>
    <w:rsid w:val="00E17303"/>
    <w:rsid w:val="00E249E1"/>
    <w:rsid w:val="00E27567"/>
    <w:rsid w:val="00E30089"/>
    <w:rsid w:val="00E4498E"/>
    <w:rsid w:val="00E44C01"/>
    <w:rsid w:val="00E531BE"/>
    <w:rsid w:val="00E5603F"/>
    <w:rsid w:val="00E56947"/>
    <w:rsid w:val="00EA1831"/>
    <w:rsid w:val="00EA2DD2"/>
    <w:rsid w:val="00EA38F5"/>
    <w:rsid w:val="00EB17D4"/>
    <w:rsid w:val="00EB466E"/>
    <w:rsid w:val="00EB7BB9"/>
    <w:rsid w:val="00EC28EC"/>
    <w:rsid w:val="00EC2FB4"/>
    <w:rsid w:val="00ED5A26"/>
    <w:rsid w:val="00EE6A35"/>
    <w:rsid w:val="00EF4128"/>
    <w:rsid w:val="00F067FA"/>
    <w:rsid w:val="00F14E20"/>
    <w:rsid w:val="00F15A47"/>
    <w:rsid w:val="00F265F8"/>
    <w:rsid w:val="00F37A61"/>
    <w:rsid w:val="00F46231"/>
    <w:rsid w:val="00F50405"/>
    <w:rsid w:val="00F63A36"/>
    <w:rsid w:val="00F77A9A"/>
    <w:rsid w:val="00F86E55"/>
    <w:rsid w:val="00F91E56"/>
    <w:rsid w:val="00FC4B96"/>
    <w:rsid w:val="00FD2339"/>
    <w:rsid w:val="00FD458F"/>
    <w:rsid w:val="00FE4572"/>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190</Pages>
  <Words>43275</Words>
  <Characters>238017</Characters>
  <Application>Microsoft Office Word</Application>
  <DocSecurity>0</DocSecurity>
  <Lines>1983</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566</cp:revision>
  <dcterms:created xsi:type="dcterms:W3CDTF">2015-02-02T17:15:00Z</dcterms:created>
  <dcterms:modified xsi:type="dcterms:W3CDTF">2015-02-25T15:01:00Z</dcterms:modified>
</cp:coreProperties>
</file>